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B7" w:rsidRPr="00306D39" w:rsidRDefault="00F025B7" w:rsidP="004768EE">
      <w:pPr>
        <w:spacing w:line="300" w:lineRule="exact"/>
        <w:ind w:left="5103"/>
        <w:rPr>
          <w:rFonts w:ascii="Times New Roman" w:hAnsi="Times New Roman" w:cs="Times New Roman"/>
          <w:color w:val="000000"/>
          <w:spacing w:val="-9"/>
          <w:szCs w:val="24"/>
          <w:lang w:val="pl-PL"/>
        </w:rPr>
      </w:pPr>
      <w:bookmarkStart w:id="0" w:name="_GoBack"/>
      <w:bookmarkEnd w:id="0"/>
      <w:r w:rsidRPr="00306D39">
        <w:rPr>
          <w:rFonts w:ascii="Times New Roman" w:hAnsi="Times New Roman" w:cs="Times New Roman"/>
          <w:color w:val="000000"/>
          <w:spacing w:val="-9"/>
          <w:szCs w:val="24"/>
          <w:lang w:val="pl-PL"/>
        </w:rPr>
        <w:t xml:space="preserve">Załącznik Nr 2 do Uchwały Nr XLIV/396/2017 </w:t>
      </w:r>
      <w:r w:rsidRPr="00306D39">
        <w:rPr>
          <w:rFonts w:ascii="Times New Roman" w:hAnsi="Times New Roman" w:cs="Times New Roman"/>
          <w:color w:val="000000"/>
          <w:spacing w:val="-9"/>
          <w:szCs w:val="24"/>
          <w:lang w:val="pl-PL"/>
        </w:rPr>
        <w:br/>
        <w:t xml:space="preserve">Rady Miejskiej Tomaszowa Mazowieckiego </w:t>
      </w:r>
      <w:r w:rsidRPr="00306D39">
        <w:rPr>
          <w:rFonts w:ascii="Times New Roman" w:hAnsi="Times New Roman" w:cs="Times New Roman"/>
          <w:color w:val="000000"/>
          <w:spacing w:val="-9"/>
          <w:szCs w:val="24"/>
          <w:lang w:val="pl-PL"/>
        </w:rPr>
        <w:br/>
        <w:t>z dnia 27 kwietnia 2017 r.</w:t>
      </w:r>
    </w:p>
    <w:p w:rsidR="00F025B7" w:rsidRPr="00306D39" w:rsidRDefault="00F025B7" w:rsidP="004768EE">
      <w:pPr>
        <w:spacing w:line="300" w:lineRule="exact"/>
        <w:rPr>
          <w:rFonts w:ascii="Times New Roman" w:hAnsi="Times New Roman" w:cs="Times New Roman"/>
          <w:color w:val="000000"/>
          <w:spacing w:val="-9"/>
          <w:szCs w:val="24"/>
          <w:lang w:val="pl-PL"/>
        </w:rPr>
      </w:pP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pl-PL"/>
        </w:rPr>
        <w:t>STATUT ZESPOŁU</w:t>
      </w:r>
      <w:r w:rsidRPr="00306D39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t xml:space="preserve"> SZKOLNO - PRZEDSZKOLNEGO NR 10 </w:t>
      </w:r>
      <w:r w:rsidRPr="00306D39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br/>
      </w:r>
      <w:r w:rsidRPr="00306D39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val="pl-PL"/>
        </w:rPr>
        <w:t>W TOMASZOWIE MAZOWIECKIM</w:t>
      </w:r>
    </w:p>
    <w:p w:rsidR="00F025B7" w:rsidRPr="00306D39" w:rsidRDefault="00F025B7" w:rsidP="004768EE">
      <w:pPr>
        <w:spacing w:line="300" w:lineRule="exact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Rozdział 1.</w:t>
      </w: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POSTANOWIENIA OGÓLNE</w:t>
      </w:r>
    </w:p>
    <w:p w:rsidR="004768EE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b/>
          <w:color w:val="000000"/>
          <w:spacing w:val="-3"/>
          <w:lang w:val="pl-PL"/>
        </w:rPr>
      </w:pPr>
    </w:p>
    <w:p w:rsidR="00F025B7" w:rsidRPr="00306D39" w:rsidRDefault="00306D39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 w:rsidR="009209FB"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1.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8D1D2A"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Zespół Szkolno - Przedszkolny nr 10 w Tomaszowie Mazowieckim, zwany dalej „Zespołem", ma swoją siedzibę przy al. Marszałka Józefa Piłsudskiego 42/46.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Organem prowadzącym Zespół jest Gmina - Miasto Tomaszów Mazowiecki z siedzibą w Tomaszowie Mazowieckim przy ul. P.O.W. 10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/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16.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3.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Organem sprawującym nadzór pedagogiczny jest Łódzki Kurator Oświaty.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4.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W skład Zespołu wchodzą:</w:t>
      </w:r>
    </w:p>
    <w:p w:rsidR="00F025B7" w:rsidRPr="00306D39" w:rsidRDefault="00F025B7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Szkoła Podstawowa nr 3 im. Józefa Piłsudskiego w Tomaszowie Mazowieckim, al. Marszałka Józefa Piłsudskiego 42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/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46,</w:t>
      </w:r>
    </w:p>
    <w:p w:rsidR="00F025B7" w:rsidRPr="00306D39" w:rsidRDefault="00F025B7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Przedszkole nr 11 w Tomaszowie Mazowieckim, ul. Farbiarska 51/57.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5.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Pełna nazwa Zespołu brzmi: Zespół Szkolno - Przedszkolny nr 10 w Tomaszowie Mazowieckim.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6.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Ustalona nazwa Zespołu używana jest w pełnym brzmieniu na pieczęciach.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7.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Jednostki wchodzące w skład Zespołu używają tablic i pieczęci zawierających nazwę danej jednostki oraz nazwę Zespołu.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8.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Pieczęcie urzędowe jednostek wchodzących w skład Zespołu nie zawierają nazwy Zespołu.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9.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Jednostki wchodzące w skład Zespołu zachowują dotychczasowe statuty, pod warunkiem, że nie są one sprzeczne z zapisami niniejszego statutu.</w:t>
      </w: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Rozdział 2.</w:t>
      </w: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CELE I ZADANIA ZESPOŁU</w:t>
      </w:r>
    </w:p>
    <w:p w:rsidR="004768EE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b/>
          <w:color w:val="000000"/>
          <w:spacing w:val="-3"/>
          <w:lang w:val="pl-PL"/>
        </w:rPr>
      </w:pP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2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Zespół realizuje cele i zadania wynikające z ustawy - Prawo oświatowe i wydanych na jej podstawie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aktów wykonawczych oraz innych obowiązujących ure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gu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lowań prawnych, koncentrując się na prowadzeniu działalności dydaktycznej, wychowawczej i opiekuńczej.</w:t>
      </w:r>
    </w:p>
    <w:p w:rsidR="00F025B7" w:rsidRPr="00306D39" w:rsidRDefault="008D1D2A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Statuty jednostek wchodzących w skład Zespołu szczegółowo określają cele, zadania i sposób ich wykonywania, w tym w zakresie u</w:t>
      </w:r>
      <w:r w:rsid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dzielania pomocy psychologiczno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- pedagogicznej, organizowania opieki nad dziećmi niepełnosprawnymi, umożliwiania uczniom podtrzymania poczucia tożsamości narodowej, etnicznej, językowej i religijnej, z uwzględnieniem zasad bezpieczeństwa oraz zasad promocji i ochrony zdrowia.</w:t>
      </w:r>
    </w:p>
    <w:p w:rsidR="004768EE" w:rsidRDefault="004768EE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Rozdział 3.</w:t>
      </w:r>
    </w:p>
    <w:p w:rsidR="00F025B7" w:rsidRPr="00306D39" w:rsidRDefault="00F025B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ORGANY ZESPOŁU I ICH KOMPETENCJE</w:t>
      </w:r>
    </w:p>
    <w:p w:rsidR="004768EE" w:rsidRPr="004768EE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b/>
          <w:color w:val="000000"/>
          <w:spacing w:val="-3"/>
          <w:sz w:val="2"/>
          <w:lang w:val="pl-PL"/>
        </w:rPr>
      </w:pPr>
    </w:p>
    <w:p w:rsidR="00F025B7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3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Zachowuje się odrębność rad pedagogicznych oraz rad rodziców jednostek wchodzących w skład Zespołu.</w:t>
      </w:r>
    </w:p>
    <w:p w:rsidR="00F025B7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Rady pedagogiczne działają zgodnie z ustawą - Prawo oświatowe w ramach swoich kompetencji stanowiących i opiniotwórczych.</w:t>
      </w:r>
    </w:p>
    <w:p w:rsidR="00F025B7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3.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Rady pedagogiczne działają w oparciu o swoje regulaminy.</w:t>
      </w:r>
    </w:p>
    <w:p w:rsidR="00F025B7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4.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>Rady pedagogiczne jednostek wchodzących w skład Zespołu są niezależne od siebie i podlegają Dyrektorowi Zespołu w ramach nadzoru pedagogicznego.</w:t>
      </w:r>
    </w:p>
    <w:p w:rsidR="00F025B7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lastRenderedPageBreak/>
        <w:t xml:space="preserve">5. </w:t>
      </w:r>
      <w:r w:rsidR="00F025B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Organami Zespołu są: </w:t>
      </w:r>
    </w:p>
    <w:p w:rsidR="00F025B7" w:rsidRPr="00306D39" w:rsidRDefault="00F025B7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Dyrektor Zespołu,</w:t>
      </w:r>
    </w:p>
    <w:p w:rsidR="009209FB" w:rsidRPr="00306D39" w:rsidRDefault="009209FB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Rada Pedagogiczna Szkoły Podstawowej nr 3 im. Józefa Piłsudskiego w Tomaszowie Mazowieckim,</w:t>
      </w:r>
    </w:p>
    <w:p w:rsidR="009209FB" w:rsidRPr="00306D39" w:rsidRDefault="009209FB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Rada Pedagogiczna Przedszkola nr 11 w Tomaszowie Mazowieckim,</w:t>
      </w:r>
    </w:p>
    <w:p w:rsidR="009209FB" w:rsidRPr="00306D39" w:rsidRDefault="009209FB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Rada Rodziców Szkoły Podstawowej nr 3 im. Józefa Piłsudskiego w Tomaszowie Mazowieckim,</w:t>
      </w:r>
    </w:p>
    <w:p w:rsidR="009209FB" w:rsidRPr="00306D39" w:rsidRDefault="009209FB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Rada Rodziców Przedszkola nr 1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1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w Tomaszowie Mazowieckim,</w:t>
      </w:r>
    </w:p>
    <w:p w:rsidR="009209FB" w:rsidRPr="00306D39" w:rsidRDefault="009209FB" w:rsidP="004768EE">
      <w:pPr>
        <w:pStyle w:val="Akapitzlist"/>
        <w:numPr>
          <w:ilvl w:val="0"/>
          <w:numId w:val="13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Samorząd Uczniowski Szkoły Podstawowej nr 3 im. Józefa Piłsudskiego w Tomaszowie Mazowieckim.</w:t>
      </w:r>
    </w:p>
    <w:p w:rsidR="009209FB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4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W Zespole mogą działać również:</w:t>
      </w:r>
    </w:p>
    <w:p w:rsidR="009209FB" w:rsidRPr="00306D39" w:rsidRDefault="009209FB" w:rsidP="004768EE">
      <w:pPr>
        <w:pStyle w:val="Akapitzlist"/>
        <w:numPr>
          <w:ilvl w:val="0"/>
          <w:numId w:val="14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Rada Szkoły Podstawowej nr 3 im. Józefa Piłsudskiego w Tomaszowie Mazowieckim,</w:t>
      </w:r>
    </w:p>
    <w:p w:rsidR="009209FB" w:rsidRPr="00306D39" w:rsidRDefault="009209FB" w:rsidP="004768EE">
      <w:pPr>
        <w:pStyle w:val="Akapitzlist"/>
        <w:numPr>
          <w:ilvl w:val="0"/>
          <w:numId w:val="14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Rada Przedszkola nr 11 w Tomaszowie Mazowieckim.</w:t>
      </w:r>
    </w:p>
    <w:p w:rsidR="009209FB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5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Kompetencje organów Zespołu określonych w § 3 ust. 5 pkt 2-6 i w § 4 określają statuty Szkoły Podstawowej nr 3 im. Józefa Piłsudskiego w Tomaszowie Ma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zowieckim i Przedszkola nr 11 w 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Tomaszowie Mazowieckim.</w:t>
      </w:r>
    </w:p>
    <w:p w:rsidR="009209FB" w:rsidRPr="00306D39" w:rsidRDefault="004768EE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6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Do kompetencji Dyrektora Zespołu należy:</w:t>
      </w:r>
    </w:p>
    <w:p w:rsidR="004768EE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4768EE">
        <w:rPr>
          <w:rFonts w:ascii="Times New Roman" w:hAnsi="Times New Roman" w:cs="Times New Roman"/>
          <w:color w:val="000000"/>
          <w:spacing w:val="-3"/>
          <w:lang w:val="pl-PL"/>
        </w:rPr>
        <w:t>kierowanie działalnością Zespołu i reprezentowanie go na zewnątrz,</w:t>
      </w:r>
    </w:p>
    <w:p w:rsidR="004768EE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4768EE">
        <w:rPr>
          <w:rFonts w:ascii="Times New Roman" w:hAnsi="Times New Roman" w:cs="Times New Roman"/>
          <w:color w:val="000000"/>
          <w:spacing w:val="-3"/>
          <w:lang w:val="pl-PL"/>
        </w:rPr>
        <w:t>sprawowanie nadzoru pedagogicznego w jednostkach wchodzących w skład Zespołu, z zastrzeżeniem art.62 ust. 2 ustawy - Prawo oświatowe,</w:t>
      </w:r>
    </w:p>
    <w:p w:rsidR="004768EE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4768EE">
        <w:rPr>
          <w:rFonts w:ascii="Times New Roman" w:hAnsi="Times New Roman" w:cs="Times New Roman"/>
          <w:color w:val="000000"/>
          <w:spacing w:val="-3"/>
          <w:lang w:val="pl-PL"/>
        </w:rPr>
        <w:t>sprawowanie opieki nad uczniami oraz stwarzanie warunków harmonijnego rozwoju psychofizycznego poprzez aktywne działania prozdrowotne,</w:t>
      </w:r>
    </w:p>
    <w:p w:rsidR="004768EE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4768EE">
        <w:rPr>
          <w:rFonts w:ascii="Times New Roman" w:hAnsi="Times New Roman" w:cs="Times New Roman"/>
          <w:color w:val="000000"/>
          <w:spacing w:val="-3"/>
          <w:lang w:val="pl-PL"/>
        </w:rPr>
        <w:t>realizowanie uchwał rad pedagogicznych, podjętych w ramach ich kompetencji stanowiących,</w:t>
      </w:r>
    </w:p>
    <w:p w:rsidR="004768EE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4768EE">
        <w:rPr>
          <w:rFonts w:ascii="Times New Roman" w:hAnsi="Times New Roman" w:cs="Times New Roman"/>
          <w:color w:val="000000"/>
          <w:spacing w:val="-3"/>
          <w:lang w:val="pl-PL"/>
        </w:rPr>
        <w:t xml:space="preserve">dysponowanie środkami określonymi w planie finansowym Zespołu, zaopiniowanym przez rady pedagogiczne </w:t>
      </w:r>
      <w:r w:rsidR="00221184" w:rsidRPr="004768EE">
        <w:rPr>
          <w:rFonts w:ascii="Times New Roman" w:hAnsi="Times New Roman" w:cs="Times New Roman"/>
          <w:color w:val="000000"/>
          <w:spacing w:val="-3"/>
          <w:lang w:val="pl-PL"/>
        </w:rPr>
        <w:t xml:space="preserve">Zespołu </w:t>
      </w:r>
      <w:r w:rsidRPr="004768EE">
        <w:rPr>
          <w:rFonts w:ascii="Times New Roman" w:hAnsi="Times New Roman" w:cs="Times New Roman"/>
          <w:color w:val="000000"/>
          <w:spacing w:val="-3"/>
          <w:lang w:val="pl-PL"/>
        </w:rPr>
        <w:t>i ponoszenie odpowiedzialności za ich prawidłowe wykorzystanie, a także organizowanie administracyjnej i finansowej obsługi Zespołu,</w:t>
      </w:r>
      <w:r w:rsidR="004768EE" w:rsidRPr="004768EE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</w:p>
    <w:p w:rsidR="006C2F29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wykonywanie zadań związanych z zapewnieniem bezpieczeństwa i higienicznych warunków uczniom </w:t>
      </w:r>
      <w:r w:rsidR="00221184" w:rsidRPr="006C2F29">
        <w:rPr>
          <w:rFonts w:ascii="Times New Roman" w:hAnsi="Times New Roman" w:cs="Times New Roman"/>
          <w:color w:val="000000"/>
          <w:spacing w:val="-3"/>
          <w:lang w:val="pl-PL"/>
        </w:rPr>
        <w:t>i </w:t>
      </w: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>nauczycielom w czasie zajęć organizowanych przez Zespół,</w:t>
      </w:r>
      <w:r w:rsidR="006C2F29"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</w:p>
    <w:p w:rsidR="006C2F29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>wykonywanie innych zadań wynikających z przepisów szczególnych,</w:t>
      </w:r>
      <w:r w:rsidR="006C2F29"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</w:p>
    <w:p w:rsidR="006C2F29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>współdziałanie ze szkołami wyższymi w organizacji praktyk pedagogicznych,</w:t>
      </w:r>
      <w:r w:rsidR="006C2F29"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</w:p>
    <w:p w:rsidR="006C2F29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stwarzanie warunków do działania w Zespole: wolontariuszy, stowarzyszeń i innych organizacji, </w:t>
      </w:r>
      <w:r w:rsidR="00221184" w:rsidRPr="006C2F29">
        <w:rPr>
          <w:rFonts w:ascii="Times New Roman" w:hAnsi="Times New Roman" w:cs="Times New Roman"/>
          <w:color w:val="000000"/>
          <w:spacing w:val="-3"/>
          <w:lang w:val="pl-PL"/>
        </w:rPr>
        <w:t>a w </w:t>
      </w: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>szczególności organizacji harcerskich, których celem statutowym jest działalność wychowawcza lub rozszerzenie i wzbogacenie form działalności dydaktycznej, wychowawczej, opiekuńczej i innowacyjnej Zespołu,</w:t>
      </w:r>
      <w:r w:rsidR="006C2F29"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</w:p>
    <w:p w:rsidR="006C2F29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>odpowiadanie za realizację zaleceń wynikających z orzeczenia o potrzebie kształcenia specjalnego ucznia,</w:t>
      </w:r>
      <w:r w:rsidR="006C2F29" w:rsidRPr="006C2F2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</w:p>
    <w:p w:rsidR="009209FB" w:rsidRPr="006C2F29" w:rsidRDefault="009209FB" w:rsidP="004768EE">
      <w:pPr>
        <w:pStyle w:val="Akapitzlist"/>
        <w:numPr>
          <w:ilvl w:val="0"/>
          <w:numId w:val="15"/>
        </w:num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6C2F29">
        <w:rPr>
          <w:rFonts w:ascii="Times New Roman" w:hAnsi="Times New Roman" w:cs="Times New Roman"/>
          <w:color w:val="000000"/>
          <w:spacing w:val="-3"/>
          <w:lang w:val="pl-PL"/>
        </w:rPr>
        <w:t>współpraca z pielęgniarką albo higienistką szkolną, lekarzem i lekarzem dentystą, sprawującymi profilaktyczną opiekę zdrowotną nad dziećmi i młodzieżą, w tym udostępnia imię, nazwisko i numer PESEL ucznia celem właściwej realizacji tej opieki.</w:t>
      </w:r>
    </w:p>
    <w:p w:rsidR="009209FB" w:rsidRPr="00306D39" w:rsidRDefault="006C2F29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Dyrektor Zespołu jest przewodniczącym rad pedagogicznych każdej z jednostek wchodzących w skład Zespołu.</w:t>
      </w:r>
    </w:p>
    <w:p w:rsidR="009209FB" w:rsidRPr="00306D39" w:rsidRDefault="006C2F29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3.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Dyrektor Zespołu jest kierownikiem zakładu pracy dla zatrudnionych w Zespole nauczycieli i pozostałych pracowników.</w:t>
      </w:r>
    </w:p>
    <w:p w:rsidR="009209FB" w:rsidRPr="00306D39" w:rsidRDefault="006C2F29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4.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W wykonywaniu swoich zadań Dyrektor Zespołu współpracuje z Radami Pedagogicznymi, Radami Rodziców, Samorządem Uczniowskim oraz Radą Szkoły i Radą Przedszkola, jeżeli zostaną utworzone.</w:t>
      </w:r>
    </w:p>
    <w:p w:rsidR="00221184" w:rsidRPr="00306D39" w:rsidRDefault="006C2F29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5.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Samorząd uczniowski Szkoły Podstawowej nr 3 im. Józefa Piłsudskiego w Tomaszowie Mazowieckim działa w oparciu o swój regulamin w ramach kompetencji określonych w ustawie - Prawo oświatowe.</w:t>
      </w:r>
    </w:p>
    <w:p w:rsidR="009209FB" w:rsidRPr="00306D39" w:rsidRDefault="006C2F29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7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9209FB" w:rsidRPr="00306D39">
        <w:rPr>
          <w:rFonts w:ascii="Times New Roman" w:hAnsi="Times New Roman" w:cs="Times New Roman"/>
          <w:color w:val="000000"/>
          <w:spacing w:val="-3"/>
          <w:lang w:val="pl-PL"/>
        </w:rPr>
        <w:t>Kompetencje, zasady działania i współpracy między organami, o których mowa w § 3 ust. 5 pkt 2-6</w:t>
      </w:r>
    </w:p>
    <w:p w:rsidR="009209FB" w:rsidRPr="00306D39" w:rsidRDefault="009209FB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7"/>
          <w:lang w:val="pl-PL"/>
        </w:rPr>
      </w:pP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>i w § 4 oraz sposoby rozwiązywania sporów między nimi określają regulaminy działania poszczególnych</w:t>
      </w:r>
      <w:r w:rsidRPr="00306D39">
        <w:rPr>
          <w:rFonts w:ascii="Times New Roman" w:hAnsi="Times New Roman" w:cs="Times New Roman"/>
          <w:color w:val="000000"/>
          <w:spacing w:val="-6"/>
          <w:lang w:val="pl-PL"/>
        </w:rPr>
        <w:t xml:space="preserve"> organów, </w:t>
      </w:r>
      <w:r w:rsidRPr="00306D39">
        <w:rPr>
          <w:rFonts w:ascii="Times New Roman" w:hAnsi="Times New Roman" w:cs="Times New Roman"/>
          <w:color w:val="000000"/>
          <w:spacing w:val="-7"/>
          <w:lang w:val="pl-PL"/>
        </w:rPr>
        <w:t>będące załącznikami do statutów jednostek tworzących Zespół.</w:t>
      </w:r>
    </w:p>
    <w:p w:rsidR="00221184" w:rsidRPr="00306D39" w:rsidRDefault="00221184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</w:p>
    <w:p w:rsidR="00C83357" w:rsidRPr="00306D39" w:rsidRDefault="00221184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R</w:t>
      </w:r>
      <w:r w:rsidR="00C83357"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ozdział 4.</w:t>
      </w:r>
    </w:p>
    <w:p w:rsidR="00C83357" w:rsidRDefault="00C8335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ORGANIZACJA ZESPOŁU</w:t>
      </w:r>
    </w:p>
    <w:p w:rsidR="00A82E5F" w:rsidRPr="00306D39" w:rsidRDefault="00A82E5F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8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Szczegółową organizację nauczania, wychowania i opieki w Zespole określa arkusz organizacji Zespołu opracowany według zasad określonych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w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statutach jednostek, za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opiniowany 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przez zakładowe organizacje związkowe 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i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zatwierdzony przez organ prowadzący Zespó</w:t>
      </w:r>
      <w:r w:rsidR="00DA374A" w:rsidRPr="00306D39">
        <w:rPr>
          <w:rFonts w:ascii="Times New Roman" w:hAnsi="Times New Roman" w:cs="Times New Roman"/>
          <w:color w:val="000000"/>
          <w:spacing w:val="-3"/>
          <w:lang w:val="pl-PL"/>
        </w:rPr>
        <w:t>ł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po zasięgnięciu Opinii organu sprawującego nadzór 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>pedagogiczny.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Zasady rekrutacji uczniów do jednostek określa ustawa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DA374A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„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Prawo oświatowe</w:t>
      </w:r>
      <w:r w:rsidR="00DA374A" w:rsidRPr="00306D39">
        <w:rPr>
          <w:rFonts w:ascii="Times New Roman" w:hAnsi="Times New Roman" w:cs="Times New Roman"/>
          <w:color w:val="000000"/>
          <w:spacing w:val="-3"/>
          <w:lang w:val="pl-PL"/>
        </w:rPr>
        <w:t>”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oraz statuty jednostek.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9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W Zespole zatrudnia się nauczycieli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oraz prac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owników administracji i obsługi 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Stosownie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o potrzeb Zespołu w Zespole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mogą być two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rzone stanowiska Wicedyrektorów 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3.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Za zgodą organu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prowadzącego Dyrektor Zespołu może twor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zyć inne stanowiska kierownicze 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4. 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Liczbę etatów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oraz rodzaj stanowisk praco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wników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administracji i obsługi usta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la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Dyrektor 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w uzgodnieniu z 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organem prowadzącym.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5.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Zak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resy zadań pracowników Zespołu,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określone w zakresach czynności, są zgodne z  zakresami zadań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ustalonymi dla danych jednostek 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6. 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Zasady zatrudniania i w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ynagradzania pracowników Ze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społu regulują odrębne przepisy </w:t>
      </w:r>
    </w:p>
    <w:p w:rsidR="00221184" w:rsidRPr="00306D39" w:rsidRDefault="00221184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</w:p>
    <w:p w:rsidR="00C83357" w:rsidRPr="00306D39" w:rsidRDefault="00C8335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Rozdział 5</w:t>
      </w:r>
      <w:r w:rsidR="00A82E5F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.</w:t>
      </w:r>
    </w:p>
    <w:p w:rsidR="00C83357" w:rsidRDefault="00C83357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  <w:r w:rsidRPr="00306D39"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  <w:t>POSTANOWIENIA KOŃCOWE</w:t>
      </w:r>
    </w:p>
    <w:p w:rsidR="00A82E5F" w:rsidRPr="00306D39" w:rsidRDefault="00A82E5F" w:rsidP="004768EE">
      <w:pPr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-12"/>
          <w:szCs w:val="24"/>
          <w:lang w:val="pl-PL"/>
        </w:rPr>
      </w:pP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10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Wszystkie pozostałe zasady organizacji i f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unkcjonowania jednostek regulują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zapisy statutów jednostek.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§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 11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W spra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wach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nieuregulowanych statutami 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jednostek i statutem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Zespołu mają zastosowanie odrębne </w:t>
      </w:r>
      <w:r w:rsidR="00221184" w:rsidRPr="00306D39">
        <w:rPr>
          <w:rFonts w:ascii="Times New Roman" w:hAnsi="Times New Roman" w:cs="Times New Roman"/>
          <w:color w:val="000000"/>
          <w:spacing w:val="-3"/>
          <w:lang w:val="pl-PL"/>
        </w:rPr>
        <w:t>przepisy.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§ 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>12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Zespół jest jednostką budżetową.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Zasady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prowadzenia prz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ez Zespół gospodarki finansowej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i materiał</w:t>
      </w:r>
      <w:r w:rsidR="00306D39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owej określają odrębne przepisy 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3.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Zespół prowadzi i przechowuje dokumentację zgodnie z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odrębnymi przepisami.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§</w:t>
      </w:r>
      <w:r>
        <w:rPr>
          <w:rFonts w:ascii="Times New Roman" w:hAnsi="Times New Roman" w:cs="Times New Roman"/>
          <w:b/>
          <w:color w:val="000000"/>
          <w:spacing w:val="-3"/>
          <w:lang w:val="pl-PL"/>
        </w:rPr>
        <w:t xml:space="preserve"> 13</w:t>
      </w:r>
      <w:r w:rsidRPr="008D1D2A">
        <w:rPr>
          <w:rFonts w:ascii="Times New Roman" w:hAnsi="Times New Roman" w:cs="Times New Roman"/>
          <w:b/>
          <w:color w:val="000000"/>
          <w:spacing w:val="-3"/>
          <w:lang w:val="pl-PL"/>
        </w:rPr>
        <w:t>.</w:t>
      </w:r>
      <w:r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1.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Wsz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elkie zmiany do statutu Zespołu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mogą być wprowadzone w drodz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>e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jednobrzmiących uchwał Rad Pedagogicznych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jednostek wchodzących w skład Zespołu albo uchwał Rady Szkoły i Rad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>y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Przedszkola, jeżeli 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>zostaną utworzone.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2.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Regulaminy wewnętrzne Zespołu nie mog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>ą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być sprzeczne z postanowieniami statutu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Zespołu i przepisami 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prawa. </w:t>
      </w:r>
    </w:p>
    <w:p w:rsidR="00C83357" w:rsidRPr="00306D39" w:rsidRDefault="00A82E5F" w:rsidP="004768EE">
      <w:pPr>
        <w:tabs>
          <w:tab w:val="left" w:pos="851"/>
        </w:tabs>
        <w:spacing w:line="300" w:lineRule="exact"/>
        <w:jc w:val="both"/>
        <w:rPr>
          <w:rFonts w:ascii="Times New Roman" w:hAnsi="Times New Roman" w:cs="Times New Roman"/>
          <w:color w:val="000000"/>
          <w:spacing w:val="-3"/>
          <w:lang w:val="pl-PL"/>
        </w:rPr>
      </w:pPr>
      <w:r>
        <w:rPr>
          <w:rFonts w:ascii="Times New Roman" w:hAnsi="Times New Roman" w:cs="Times New Roman"/>
          <w:color w:val="000000"/>
          <w:spacing w:val="-3"/>
          <w:lang w:val="pl-PL"/>
        </w:rPr>
        <w:t xml:space="preserve">3.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Wszelkie spory w zakresie interpretacji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C83357" w:rsidRPr="00306D39">
        <w:rPr>
          <w:rFonts w:ascii="Times New Roman" w:hAnsi="Times New Roman" w:cs="Times New Roman"/>
          <w:color w:val="000000"/>
          <w:spacing w:val="-3"/>
          <w:lang w:val="pl-PL"/>
        </w:rPr>
        <w:t>i stosowania statutu Zesp</w:t>
      </w:r>
      <w:r w:rsidR="001C5DEF" w:rsidRPr="00306D39">
        <w:rPr>
          <w:rFonts w:ascii="Times New Roman" w:hAnsi="Times New Roman" w:cs="Times New Roman"/>
          <w:color w:val="000000"/>
          <w:spacing w:val="-3"/>
          <w:lang w:val="pl-PL"/>
        </w:rPr>
        <w:t>ołu rozstrzyga Dyrektor Zespołu.</w:t>
      </w:r>
    </w:p>
    <w:sectPr w:rsidR="00C83357" w:rsidRPr="00306D39" w:rsidSect="008D1D2A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FC" w:rsidRDefault="00F058FC" w:rsidP="004768EE">
      <w:r>
        <w:separator/>
      </w:r>
    </w:p>
  </w:endnote>
  <w:endnote w:type="continuationSeparator" w:id="0">
    <w:p w:rsidR="00F058FC" w:rsidRDefault="00F058FC" w:rsidP="0047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785672"/>
      <w:docPartObj>
        <w:docPartGallery w:val="Page Numbers (Bottom of Page)"/>
        <w:docPartUnique/>
      </w:docPartObj>
    </w:sdtPr>
    <w:sdtEndPr/>
    <w:sdtContent>
      <w:p w:rsidR="004768EE" w:rsidRDefault="004768EE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30ED" w:rsidRPr="00A830ED">
          <w:rPr>
            <w:noProof/>
            <w:lang w:val="pl-PL"/>
          </w:rPr>
          <w:t>2</w:t>
        </w:r>
        <w:r>
          <w:fldChar w:fldCharType="end"/>
        </w:r>
      </w:p>
    </w:sdtContent>
  </w:sdt>
  <w:p w:rsidR="004768EE" w:rsidRDefault="00476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FC" w:rsidRDefault="00F058FC" w:rsidP="004768EE">
      <w:r>
        <w:separator/>
      </w:r>
    </w:p>
  </w:footnote>
  <w:footnote w:type="continuationSeparator" w:id="0">
    <w:p w:rsidR="00F058FC" w:rsidRDefault="00F058FC" w:rsidP="0047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2B8"/>
    <w:multiLevelType w:val="multilevel"/>
    <w:tmpl w:val="356A8196"/>
    <w:lvl w:ilvl="0">
      <w:start w:val="2"/>
      <w:numFmt w:val="decimal"/>
      <w:lvlText w:val="§ %1"/>
      <w:lvlJc w:val="left"/>
      <w:pPr>
        <w:tabs>
          <w:tab w:val="decimal" w:pos="138"/>
        </w:tabs>
        <w:ind w:left="426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114DE"/>
    <w:multiLevelType w:val="multilevel"/>
    <w:tmpl w:val="8C40D8A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51A77"/>
    <w:multiLevelType w:val="multilevel"/>
    <w:tmpl w:val="E110A266"/>
    <w:lvl w:ilvl="0">
      <w:start w:val="11"/>
      <w:numFmt w:val="decimal"/>
      <w:lvlText w:val="§ %1"/>
      <w:lvlJc w:val="left"/>
      <w:pPr>
        <w:tabs>
          <w:tab w:val="decimal" w:pos="45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D3752"/>
    <w:multiLevelType w:val="multilevel"/>
    <w:tmpl w:val="0A82568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B18B2"/>
    <w:multiLevelType w:val="multilevel"/>
    <w:tmpl w:val="446E7F20"/>
    <w:lvl w:ilvl="0">
      <w:start w:val="2"/>
      <w:numFmt w:val="decimal"/>
      <w:lvlText w:val="%1."/>
      <w:lvlJc w:val="left"/>
      <w:pPr>
        <w:tabs>
          <w:tab w:val="decimal" w:pos="108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577AD"/>
    <w:multiLevelType w:val="multilevel"/>
    <w:tmpl w:val="14102E6E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D06F7B"/>
    <w:multiLevelType w:val="multilevel"/>
    <w:tmpl w:val="1EA86EB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A4EAB"/>
    <w:multiLevelType w:val="multilevel"/>
    <w:tmpl w:val="9186269A"/>
    <w:lvl w:ilvl="0">
      <w:start w:val="2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D70A98"/>
    <w:multiLevelType w:val="hybridMultilevel"/>
    <w:tmpl w:val="9FA87306"/>
    <w:lvl w:ilvl="0" w:tplc="4E488996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632E25F4"/>
    <w:multiLevelType w:val="multilevel"/>
    <w:tmpl w:val="6708F76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C546EE"/>
    <w:multiLevelType w:val="hybridMultilevel"/>
    <w:tmpl w:val="A372BE0E"/>
    <w:lvl w:ilvl="0" w:tplc="4E522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367F"/>
    <w:multiLevelType w:val="hybridMultilevel"/>
    <w:tmpl w:val="CE7C0B8C"/>
    <w:lvl w:ilvl="0" w:tplc="5E30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A4807"/>
    <w:multiLevelType w:val="hybridMultilevel"/>
    <w:tmpl w:val="706E89A6"/>
    <w:lvl w:ilvl="0" w:tplc="DC065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75745"/>
    <w:multiLevelType w:val="multilevel"/>
    <w:tmpl w:val="707E292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8F184F"/>
    <w:multiLevelType w:val="hybridMultilevel"/>
    <w:tmpl w:val="A34E5BDE"/>
    <w:lvl w:ilvl="0" w:tplc="66CCFB4E">
      <w:start w:val="1"/>
      <w:numFmt w:val="decimal"/>
      <w:lvlText w:val="§ %1"/>
      <w:lvlJc w:val="center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B7"/>
    <w:rsid w:val="00083FBD"/>
    <w:rsid w:val="001C5DEF"/>
    <w:rsid w:val="00221184"/>
    <w:rsid w:val="00306D39"/>
    <w:rsid w:val="003319D2"/>
    <w:rsid w:val="004768EE"/>
    <w:rsid w:val="006C2F29"/>
    <w:rsid w:val="008D1D2A"/>
    <w:rsid w:val="009209FB"/>
    <w:rsid w:val="009E0124"/>
    <w:rsid w:val="00A82E5F"/>
    <w:rsid w:val="00A830ED"/>
    <w:rsid w:val="00AA3ED1"/>
    <w:rsid w:val="00C83357"/>
    <w:rsid w:val="00DA374A"/>
    <w:rsid w:val="00F025B7"/>
    <w:rsid w:val="00F0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C88F-EC35-4A63-8E07-9C013123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5B7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9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8E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76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8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2095-554E-4C1C-A1FA-8DD120F4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USER</cp:lastModifiedBy>
  <cp:revision>2</cp:revision>
  <dcterms:created xsi:type="dcterms:W3CDTF">2024-06-11T08:40:00Z</dcterms:created>
  <dcterms:modified xsi:type="dcterms:W3CDTF">2024-06-11T08:40:00Z</dcterms:modified>
</cp:coreProperties>
</file>